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9C" w:rsidRPr="00EC5B9C" w:rsidRDefault="00EC5B9C" w:rsidP="00EC5B9C">
      <w:pPr>
        <w:spacing w:after="60" w:line="240" w:lineRule="auto"/>
        <w:jc w:val="both"/>
        <w:rPr>
          <w:b/>
          <w:bCs/>
          <w:sz w:val="24"/>
          <w:szCs w:val="24"/>
        </w:rPr>
      </w:pPr>
      <w:r w:rsidRPr="00EC5B9C">
        <w:rPr>
          <w:b/>
          <w:bCs/>
          <w:sz w:val="24"/>
          <w:szCs w:val="24"/>
        </w:rPr>
        <w:t>ΑΝΑΠΤΥΞΙΑΚΗ ΚΑΡΔΙΤΣΑΣ</w:t>
      </w:r>
    </w:p>
    <w:p w:rsidR="00EC5B9C" w:rsidRPr="00EC5B9C" w:rsidRDefault="00EC5B9C" w:rsidP="00EC5B9C">
      <w:pPr>
        <w:spacing w:after="60" w:line="240" w:lineRule="auto"/>
        <w:jc w:val="both"/>
        <w:rPr>
          <w:b/>
          <w:bCs/>
          <w:sz w:val="24"/>
          <w:szCs w:val="24"/>
        </w:rPr>
      </w:pPr>
      <w:r w:rsidRPr="00EC5B9C">
        <w:rPr>
          <w:b/>
          <w:bCs/>
          <w:sz w:val="24"/>
          <w:szCs w:val="24"/>
        </w:rPr>
        <w:t>ΑΝΑΠΤΥΞΙΑΚΗ ΑΝΩΝΥΜΗ ΕΤΑΙΡΙΑ Ο.Τ.Α.</w:t>
      </w:r>
    </w:p>
    <w:p w:rsidR="00EC5B9C" w:rsidRPr="00EC5B9C" w:rsidRDefault="00EC5B9C" w:rsidP="00EC5B9C">
      <w:pPr>
        <w:spacing w:after="60" w:line="240" w:lineRule="auto"/>
        <w:jc w:val="both"/>
        <w:rPr>
          <w:b/>
          <w:bCs/>
          <w:sz w:val="24"/>
          <w:szCs w:val="24"/>
        </w:rPr>
      </w:pPr>
      <w:proofErr w:type="spellStart"/>
      <w:r w:rsidRPr="00EC5B9C">
        <w:rPr>
          <w:b/>
          <w:bCs/>
          <w:sz w:val="24"/>
          <w:szCs w:val="24"/>
        </w:rPr>
        <w:t>Μεγ</w:t>
      </w:r>
      <w:proofErr w:type="spellEnd"/>
      <w:r w:rsidRPr="00EC5B9C">
        <w:rPr>
          <w:b/>
          <w:bCs/>
          <w:sz w:val="24"/>
          <w:szCs w:val="24"/>
        </w:rPr>
        <w:t>. Αλεξάνδρου 34, 43132 Καρδίτσα</w:t>
      </w:r>
    </w:p>
    <w:p w:rsidR="00EC5B9C" w:rsidRPr="00EC5B9C" w:rsidRDefault="00EC5B9C" w:rsidP="00EC5B9C">
      <w:pPr>
        <w:spacing w:after="60" w:line="240" w:lineRule="auto"/>
        <w:jc w:val="both"/>
        <w:rPr>
          <w:b/>
          <w:bCs/>
          <w:sz w:val="24"/>
          <w:szCs w:val="24"/>
        </w:rPr>
      </w:pPr>
      <w:proofErr w:type="spellStart"/>
      <w:r w:rsidRPr="00EC5B9C">
        <w:rPr>
          <w:b/>
          <w:bCs/>
          <w:sz w:val="24"/>
          <w:szCs w:val="24"/>
        </w:rPr>
        <w:t>Τηλ</w:t>
      </w:r>
      <w:proofErr w:type="spellEnd"/>
      <w:r w:rsidRPr="00EC5B9C">
        <w:rPr>
          <w:b/>
          <w:bCs/>
          <w:sz w:val="24"/>
          <w:szCs w:val="24"/>
        </w:rPr>
        <w:t>: 24410-42363 / 26345</w:t>
      </w:r>
    </w:p>
    <w:p w:rsidR="00EC5B9C" w:rsidRPr="00BA6F8D" w:rsidRDefault="00EC5B9C" w:rsidP="00EC5B9C">
      <w:pPr>
        <w:spacing w:line="240" w:lineRule="auto"/>
        <w:jc w:val="both"/>
        <w:rPr>
          <w:b/>
          <w:bCs/>
          <w:sz w:val="24"/>
          <w:szCs w:val="24"/>
        </w:rPr>
      </w:pPr>
      <w:r w:rsidRPr="006D00BF">
        <w:rPr>
          <w:b/>
          <w:bCs/>
          <w:sz w:val="24"/>
          <w:szCs w:val="24"/>
          <w:lang w:val="en-US"/>
        </w:rPr>
        <w:t>Email</w:t>
      </w:r>
      <w:r w:rsidRPr="00BA6F8D">
        <w:rPr>
          <w:b/>
          <w:bCs/>
          <w:sz w:val="24"/>
          <w:szCs w:val="24"/>
        </w:rPr>
        <w:t>:</w:t>
      </w:r>
      <w:proofErr w:type="spellStart"/>
      <w:r w:rsidRPr="006D00BF">
        <w:rPr>
          <w:b/>
          <w:bCs/>
          <w:sz w:val="24"/>
          <w:szCs w:val="24"/>
          <w:lang w:val="en-US"/>
        </w:rPr>
        <w:t>anka</w:t>
      </w:r>
      <w:proofErr w:type="spellEnd"/>
      <w:r w:rsidRPr="00BA6F8D">
        <w:rPr>
          <w:b/>
          <w:bCs/>
          <w:sz w:val="24"/>
          <w:szCs w:val="24"/>
        </w:rPr>
        <w:t>@</w:t>
      </w:r>
      <w:proofErr w:type="spellStart"/>
      <w:r w:rsidRPr="006D00BF">
        <w:rPr>
          <w:b/>
          <w:bCs/>
          <w:sz w:val="24"/>
          <w:szCs w:val="24"/>
          <w:lang w:val="en-US"/>
        </w:rPr>
        <w:t>anka</w:t>
      </w:r>
      <w:proofErr w:type="spellEnd"/>
      <w:r w:rsidRPr="00BA6F8D">
        <w:rPr>
          <w:b/>
          <w:bCs/>
          <w:sz w:val="24"/>
          <w:szCs w:val="24"/>
        </w:rPr>
        <w:t>.</w:t>
      </w:r>
      <w:proofErr w:type="spellStart"/>
      <w:r w:rsidRPr="006D00BF">
        <w:rPr>
          <w:b/>
          <w:bCs/>
          <w:sz w:val="24"/>
          <w:szCs w:val="24"/>
          <w:lang w:val="en-US"/>
        </w:rPr>
        <w:t>gr</w:t>
      </w:r>
      <w:proofErr w:type="spellEnd"/>
      <w:r w:rsidRPr="00BA6F8D">
        <w:rPr>
          <w:b/>
          <w:bCs/>
          <w:sz w:val="24"/>
          <w:szCs w:val="24"/>
        </w:rPr>
        <w:tab/>
      </w:r>
      <w:r w:rsidRPr="00BA6F8D">
        <w:rPr>
          <w:b/>
          <w:bCs/>
        </w:rPr>
        <w:tab/>
      </w:r>
      <w:r w:rsidRPr="00BA6F8D">
        <w:rPr>
          <w:b/>
          <w:bCs/>
        </w:rPr>
        <w:tab/>
      </w:r>
      <w:r w:rsidRPr="00BA6F8D">
        <w:rPr>
          <w:b/>
          <w:bCs/>
        </w:rPr>
        <w:tab/>
      </w:r>
      <w:r w:rsidRPr="00BA6F8D">
        <w:rPr>
          <w:b/>
          <w:bCs/>
        </w:rPr>
        <w:tab/>
      </w:r>
      <w:r w:rsidRPr="00BA6F8D">
        <w:rPr>
          <w:b/>
          <w:bCs/>
        </w:rPr>
        <w:tab/>
      </w:r>
      <w:r w:rsidRPr="00BA6F8D">
        <w:rPr>
          <w:b/>
          <w:bCs/>
        </w:rPr>
        <w:tab/>
      </w:r>
      <w:r w:rsidRPr="00BA6F8D">
        <w:rPr>
          <w:b/>
          <w:bCs/>
        </w:rPr>
        <w:tab/>
      </w:r>
      <w:r w:rsidRPr="00BA6F8D">
        <w:rPr>
          <w:b/>
          <w:bCs/>
          <w:sz w:val="24"/>
          <w:szCs w:val="24"/>
        </w:rPr>
        <w:tab/>
      </w:r>
      <w:r w:rsidRPr="00BA6F8D">
        <w:rPr>
          <w:b/>
          <w:bCs/>
          <w:sz w:val="24"/>
          <w:szCs w:val="24"/>
        </w:rPr>
        <w:tab/>
      </w:r>
      <w:r w:rsidRPr="00BA6F8D">
        <w:rPr>
          <w:b/>
          <w:bCs/>
          <w:sz w:val="24"/>
          <w:szCs w:val="24"/>
        </w:rPr>
        <w:tab/>
      </w:r>
      <w:r w:rsidRPr="00BA6F8D">
        <w:rPr>
          <w:b/>
          <w:bCs/>
          <w:sz w:val="24"/>
          <w:szCs w:val="24"/>
        </w:rPr>
        <w:tab/>
      </w:r>
      <w:r w:rsidRPr="00BA6F8D">
        <w:rPr>
          <w:b/>
          <w:bCs/>
          <w:sz w:val="24"/>
          <w:szCs w:val="24"/>
        </w:rPr>
        <w:tab/>
      </w:r>
      <w:r w:rsidRPr="00BA6F8D">
        <w:rPr>
          <w:b/>
          <w:bCs/>
          <w:sz w:val="24"/>
          <w:szCs w:val="24"/>
        </w:rPr>
        <w:tab/>
      </w:r>
      <w:r w:rsidRPr="00BA6F8D">
        <w:rPr>
          <w:b/>
          <w:bCs/>
          <w:sz w:val="24"/>
          <w:szCs w:val="24"/>
        </w:rPr>
        <w:tab/>
      </w:r>
      <w:r w:rsidRPr="00BA6F8D">
        <w:rPr>
          <w:b/>
          <w:bCs/>
          <w:sz w:val="24"/>
          <w:szCs w:val="24"/>
        </w:rPr>
        <w:tab/>
      </w:r>
      <w:r w:rsidRPr="00BA6F8D">
        <w:rPr>
          <w:b/>
          <w:bCs/>
          <w:sz w:val="24"/>
          <w:szCs w:val="24"/>
        </w:rPr>
        <w:tab/>
      </w:r>
      <w:r w:rsidR="00BA6F8D" w:rsidRPr="00BA6F8D">
        <w:rPr>
          <w:b/>
          <w:bCs/>
          <w:sz w:val="24"/>
          <w:szCs w:val="24"/>
        </w:rPr>
        <w:tab/>
      </w:r>
      <w:r w:rsidR="00BA6F8D" w:rsidRPr="00BA6F8D">
        <w:rPr>
          <w:b/>
          <w:bCs/>
          <w:sz w:val="24"/>
          <w:szCs w:val="24"/>
        </w:rPr>
        <w:tab/>
      </w:r>
      <w:r w:rsidRPr="00EC5B9C">
        <w:rPr>
          <w:b/>
          <w:bCs/>
          <w:sz w:val="24"/>
          <w:szCs w:val="24"/>
        </w:rPr>
        <w:t>Καρδίτσα</w:t>
      </w:r>
      <w:r w:rsidRPr="00BA6F8D">
        <w:rPr>
          <w:b/>
          <w:bCs/>
          <w:sz w:val="24"/>
          <w:szCs w:val="24"/>
        </w:rPr>
        <w:t>, 1</w:t>
      </w:r>
      <w:r w:rsidR="00BA6F8D" w:rsidRPr="00BA6F8D">
        <w:rPr>
          <w:b/>
          <w:bCs/>
          <w:sz w:val="24"/>
          <w:szCs w:val="24"/>
        </w:rPr>
        <w:t>6</w:t>
      </w:r>
      <w:r w:rsidRPr="00BA6F8D">
        <w:rPr>
          <w:b/>
          <w:bCs/>
          <w:sz w:val="24"/>
          <w:szCs w:val="24"/>
        </w:rPr>
        <w:t>-02-2024</w:t>
      </w:r>
    </w:p>
    <w:p w:rsidR="00EC5B9C" w:rsidRPr="00BA6F8D" w:rsidRDefault="00EC5B9C" w:rsidP="00EC5B9C">
      <w:pPr>
        <w:spacing w:line="276" w:lineRule="auto"/>
        <w:ind w:left="567"/>
        <w:rPr>
          <w:rFonts w:cstheme="minorHAnsi"/>
          <w:b/>
          <w:bCs/>
          <w:kern w:val="0"/>
          <w:sz w:val="24"/>
          <w:szCs w:val="24"/>
        </w:rPr>
      </w:pPr>
    </w:p>
    <w:p w:rsidR="00EC5B9C" w:rsidRPr="002B7443" w:rsidRDefault="00EC5B9C" w:rsidP="00EC5B9C">
      <w:pPr>
        <w:spacing w:line="276" w:lineRule="auto"/>
        <w:ind w:left="3447" w:firstLine="153"/>
        <w:rPr>
          <w:rFonts w:cstheme="minorHAnsi"/>
          <w:b/>
          <w:bCs/>
          <w:kern w:val="0"/>
          <w:sz w:val="32"/>
          <w:szCs w:val="32"/>
        </w:rPr>
      </w:pPr>
      <w:r w:rsidRPr="00EC5B9C">
        <w:rPr>
          <w:rFonts w:cstheme="minorHAnsi"/>
          <w:b/>
          <w:bCs/>
          <w:kern w:val="0"/>
          <w:sz w:val="32"/>
          <w:szCs w:val="32"/>
        </w:rPr>
        <w:t>ΔΕΛΤΙΟ ΤΥΠΟΥ</w:t>
      </w:r>
    </w:p>
    <w:p w:rsidR="00CA4E77" w:rsidRPr="005F14E1" w:rsidRDefault="00065EF5" w:rsidP="00751849">
      <w:pPr>
        <w:jc w:val="center"/>
        <w:rPr>
          <w:b/>
          <w:bCs/>
          <w:sz w:val="28"/>
          <w:szCs w:val="28"/>
        </w:rPr>
      </w:pPr>
      <w:r w:rsidRPr="005F14E1">
        <w:rPr>
          <w:b/>
          <w:bCs/>
          <w:sz w:val="28"/>
          <w:szCs w:val="28"/>
        </w:rPr>
        <w:t xml:space="preserve">Νέες εντάξεις </w:t>
      </w:r>
      <w:r w:rsidR="002723C1">
        <w:rPr>
          <w:b/>
          <w:bCs/>
          <w:sz w:val="28"/>
          <w:szCs w:val="28"/>
        </w:rPr>
        <w:t xml:space="preserve">6 </w:t>
      </w:r>
      <w:r w:rsidRPr="005F14E1">
        <w:rPr>
          <w:b/>
          <w:bCs/>
          <w:sz w:val="28"/>
          <w:szCs w:val="28"/>
        </w:rPr>
        <w:t xml:space="preserve">έργων </w:t>
      </w:r>
      <w:r w:rsidR="0093141F" w:rsidRPr="005F14E1">
        <w:rPr>
          <w:b/>
          <w:bCs/>
          <w:sz w:val="28"/>
          <w:szCs w:val="28"/>
        </w:rPr>
        <w:t xml:space="preserve">LEADER </w:t>
      </w:r>
      <w:r w:rsidR="002723C1">
        <w:rPr>
          <w:b/>
          <w:bCs/>
          <w:sz w:val="28"/>
          <w:szCs w:val="28"/>
        </w:rPr>
        <w:t>ι</w:t>
      </w:r>
      <w:r w:rsidR="00CA4E77" w:rsidRPr="005F14E1">
        <w:rPr>
          <w:b/>
          <w:bCs/>
          <w:sz w:val="28"/>
          <w:szCs w:val="28"/>
        </w:rPr>
        <w:t>διωτικού</w:t>
      </w:r>
      <w:r w:rsidR="005F14E1" w:rsidRPr="005F14E1">
        <w:rPr>
          <w:b/>
          <w:bCs/>
          <w:sz w:val="28"/>
          <w:szCs w:val="28"/>
        </w:rPr>
        <w:t xml:space="preserve"> και </w:t>
      </w:r>
      <w:r w:rsidR="002723C1">
        <w:rPr>
          <w:b/>
          <w:bCs/>
          <w:sz w:val="28"/>
          <w:szCs w:val="28"/>
        </w:rPr>
        <w:t>δ</w:t>
      </w:r>
      <w:r w:rsidR="005F14E1" w:rsidRPr="005F14E1">
        <w:rPr>
          <w:b/>
          <w:bCs/>
          <w:sz w:val="28"/>
          <w:szCs w:val="28"/>
        </w:rPr>
        <w:t>ημόσιου</w:t>
      </w:r>
      <w:r w:rsidRPr="005F14E1">
        <w:rPr>
          <w:b/>
          <w:bCs/>
          <w:sz w:val="28"/>
          <w:szCs w:val="28"/>
        </w:rPr>
        <w:t xml:space="preserve"> χαρακτήρα </w:t>
      </w:r>
      <w:r w:rsidR="00DF46D2">
        <w:rPr>
          <w:b/>
          <w:bCs/>
          <w:sz w:val="28"/>
          <w:szCs w:val="28"/>
        </w:rPr>
        <w:t>προϋπολογισμού 842 χιλ. Ευρώ</w:t>
      </w:r>
    </w:p>
    <w:p w:rsidR="00EE1131" w:rsidRDefault="00CA4E77" w:rsidP="00DF46D2">
      <w:pPr>
        <w:spacing w:after="120"/>
        <w:jc w:val="both"/>
        <w:rPr>
          <w:rFonts w:ascii="Calibri" w:hAnsi="Calibri" w:cs="Calibri"/>
          <w:b/>
          <w:bCs/>
          <w:color w:val="FF0000"/>
        </w:rPr>
      </w:pPr>
      <w:r w:rsidRPr="005F14E1">
        <w:t>Στο πλαίσιο της 2ης Πρόσκλησης εκδήλωσης ενδιαφέροντος για έργα ιδιωτικού</w:t>
      </w:r>
      <w:r w:rsidR="00EE1131">
        <w:t xml:space="preserve"> και δημόσιου</w:t>
      </w:r>
      <w:r w:rsidRPr="005F14E1">
        <w:t xml:space="preserve"> χαρακτήρα </w:t>
      </w:r>
      <w:r w:rsidRPr="005F14E1">
        <w:rPr>
          <w:rFonts w:cstheme="minorHAnsi"/>
          <w:bCs/>
          <w:iCs/>
        </w:rPr>
        <w:t xml:space="preserve">της </w:t>
      </w:r>
      <w:r w:rsidRPr="005F14E1">
        <w:rPr>
          <w:rFonts w:cstheme="minorHAnsi"/>
          <w:b/>
          <w:iCs/>
        </w:rPr>
        <w:t>ΟΤΔ Αναπτυξιακή Καρδίτσας Αναπτυξιακή Ανώνυμη Εταιρία Ο.Τ.Α</w:t>
      </w:r>
      <w:r w:rsidR="006D00BF" w:rsidRPr="006D00BF">
        <w:rPr>
          <w:rFonts w:cstheme="minorHAnsi"/>
          <w:b/>
          <w:iCs/>
        </w:rPr>
        <w:t>.</w:t>
      </w:r>
      <w:r w:rsidRPr="005F14E1">
        <w:rPr>
          <w:rFonts w:cstheme="minorHAnsi"/>
          <w:b/>
          <w:iCs/>
        </w:rPr>
        <w:t xml:space="preserve"> (ΑΝ.ΚΑ Α.Ε.),</w:t>
      </w:r>
      <w:r w:rsidRPr="005F14E1">
        <w:rPr>
          <w:rFonts w:ascii="Calibri" w:hAnsi="Calibri" w:cs="Calibri"/>
          <w:color w:val="000000"/>
        </w:rPr>
        <w:t xml:space="preserve">στο Μέτρο 19: «Στήριξη για τοπική ανάπτυξη μέσω του LEADER», </w:t>
      </w:r>
      <w:proofErr w:type="spellStart"/>
      <w:r w:rsidRPr="005F14E1">
        <w:rPr>
          <w:rFonts w:ascii="Calibri" w:hAnsi="Calibri" w:cs="Calibri"/>
          <w:color w:val="000000"/>
        </w:rPr>
        <w:t>Υπομέτρο</w:t>
      </w:r>
      <w:proofErr w:type="spellEnd"/>
      <w:r w:rsidRPr="005F14E1">
        <w:rPr>
          <w:rFonts w:ascii="Calibri" w:hAnsi="Calibri" w:cs="Calibri"/>
          <w:color w:val="000000"/>
        </w:rPr>
        <w:t xml:space="preserve"> 19.2: «Στήριξη για την υλοποίηση πράξεων στο πλαίσιο της στρατηγικής τοπικής ανάπτυξης με πρωτοβουλία τοπικών κοινοτήτων» του«</w:t>
      </w:r>
      <w:r w:rsidRPr="005F14E1">
        <w:rPr>
          <w:rFonts w:ascii="Calibri" w:hAnsi="Calibri" w:cs="Calibri"/>
          <w:b/>
          <w:bCs/>
          <w:color w:val="000000"/>
        </w:rPr>
        <w:t>Προγράμματος Αγροτικής Ανάπτυξης (ΠΑΑ) 2014-2020</w:t>
      </w:r>
      <w:r w:rsidRPr="005F14E1">
        <w:rPr>
          <w:rFonts w:ascii="Calibri" w:hAnsi="Calibri" w:cs="Calibri"/>
          <w:color w:val="000000"/>
        </w:rPr>
        <w:t xml:space="preserve">» </w:t>
      </w:r>
      <w:r w:rsidRPr="005F14E1">
        <w:t>εκδόθηκ</w:t>
      </w:r>
      <w:r w:rsidR="006D00BF">
        <w:t>εη</w:t>
      </w:r>
      <w:r w:rsidR="006E4AF1" w:rsidRPr="006D00BF">
        <w:rPr>
          <w:rFonts w:ascii="Calibri" w:hAnsi="Calibri" w:cs="Calibri"/>
        </w:rPr>
        <w:t xml:space="preserve">υπ’ αριθ. </w:t>
      </w:r>
      <w:r w:rsidR="006E4AF1" w:rsidRPr="006D00BF">
        <w:rPr>
          <w:rFonts w:ascii="Calibri" w:hAnsi="Calibri" w:cs="Calibri"/>
          <w:b/>
          <w:bCs/>
        </w:rPr>
        <w:t xml:space="preserve">92/31-01-2024 </w:t>
      </w:r>
      <w:r w:rsidR="00E6065B" w:rsidRPr="006D00BF">
        <w:t xml:space="preserve">απόφαση </w:t>
      </w:r>
      <w:r w:rsidR="006D00BF" w:rsidRPr="006D00BF">
        <w:t xml:space="preserve">ένταξης </w:t>
      </w:r>
      <w:r w:rsidR="00E6065B" w:rsidRPr="006D00BF">
        <w:t>του Προέδρου της ΕΔΠ LEADER 2014</w:t>
      </w:r>
      <w:r w:rsidR="00835E75" w:rsidRPr="006D00BF">
        <w:t>-20</w:t>
      </w:r>
      <w:r w:rsidR="006D00BF" w:rsidRPr="006D00BF">
        <w:rPr>
          <w:rFonts w:ascii="Calibri" w:hAnsi="Calibri" w:cs="Calibri"/>
        </w:rPr>
        <w:t xml:space="preserve">με την οποίαεντάχθηκαν </w:t>
      </w:r>
      <w:r w:rsidR="006C3B21" w:rsidRPr="006D00BF">
        <w:t>έργα</w:t>
      </w:r>
      <w:r w:rsidR="00934EF0" w:rsidRPr="006D00BF">
        <w:t xml:space="preserve"> προϋπολογισμού </w:t>
      </w:r>
      <w:r w:rsidR="006D00BF" w:rsidRPr="006D00BF">
        <w:t xml:space="preserve">Δημόσιας Δαπάνης </w:t>
      </w:r>
      <w:r w:rsidR="006C3B21" w:rsidRPr="006D00BF">
        <w:rPr>
          <w:rFonts w:cstheme="minorHAnsi"/>
          <w:b/>
          <w:bCs/>
        </w:rPr>
        <w:t>270.931,31€</w:t>
      </w:r>
      <w:r w:rsidR="00934EF0" w:rsidRPr="006D00BF">
        <w:rPr>
          <w:rFonts w:cstheme="minorHAnsi"/>
        </w:rPr>
        <w:t>,</w:t>
      </w:r>
      <w:r w:rsidR="00934EF0" w:rsidRPr="006D00BF">
        <w:t>τ</w:t>
      </w:r>
      <w:r w:rsidR="006C3B21" w:rsidRPr="006D00BF">
        <w:t>α</w:t>
      </w:r>
      <w:r w:rsidR="00934EF0" w:rsidRPr="006D00BF">
        <w:t xml:space="preserve"> οποί</w:t>
      </w:r>
      <w:r w:rsidR="006C3B21" w:rsidRPr="006D00BF">
        <w:t>α</w:t>
      </w:r>
      <w:r w:rsidRPr="006D00BF">
        <w:rPr>
          <w:rFonts w:cstheme="minorHAnsi"/>
        </w:rPr>
        <w:t>συγχρηματοδοτούνται από το Ευρωπαϊκό Γεωργικό Ταμείο Αγροτικής Ανάπτυξης (ΕΓΤΑΑ)</w:t>
      </w:r>
      <w:r w:rsidR="004345A5" w:rsidRPr="006D00BF">
        <w:rPr>
          <w:rFonts w:cstheme="minorHAnsi"/>
        </w:rPr>
        <w:t>.</w:t>
      </w:r>
    </w:p>
    <w:p w:rsidR="001208BE" w:rsidRDefault="004345A5" w:rsidP="00DF46D2">
      <w:pPr>
        <w:spacing w:after="120"/>
        <w:jc w:val="both"/>
        <w:rPr>
          <w:kern w:val="0"/>
        </w:rPr>
      </w:pPr>
      <w:r w:rsidRPr="005F14E1">
        <w:rPr>
          <w:rFonts w:ascii="Calibri" w:hAnsi="Calibri" w:cstheme="minorHAnsi"/>
          <w:color w:val="000000"/>
        </w:rPr>
        <w:t xml:space="preserve">Οι </w:t>
      </w:r>
      <w:r w:rsidR="006D00BF">
        <w:rPr>
          <w:rFonts w:ascii="Calibri" w:hAnsi="Calibri" w:cstheme="minorHAnsi"/>
          <w:color w:val="000000"/>
        </w:rPr>
        <w:t xml:space="preserve">4 </w:t>
      </w:r>
      <w:r w:rsidRPr="005F14E1">
        <w:rPr>
          <w:rFonts w:ascii="Calibri" w:hAnsi="Calibri" w:cstheme="minorHAnsi"/>
          <w:color w:val="000000"/>
        </w:rPr>
        <w:t xml:space="preserve">επενδυτικές προτάσεις συνολικού προϋπολογισμού </w:t>
      </w:r>
      <w:r w:rsidRPr="005F14E1">
        <w:rPr>
          <w:rFonts w:cstheme="minorHAnsi"/>
          <w:b/>
          <w:bCs/>
          <w:color w:val="000000"/>
        </w:rPr>
        <w:t>541.862,62 €</w:t>
      </w:r>
      <w:r w:rsidR="0043714E" w:rsidRPr="005F14E1">
        <w:rPr>
          <w:rFonts w:cstheme="minorHAnsi"/>
          <w:color w:val="000000"/>
        </w:rPr>
        <w:t xml:space="preserve">αφορούν </w:t>
      </w:r>
      <w:r w:rsidR="006D00BF">
        <w:rPr>
          <w:rFonts w:cstheme="minorHAnsi"/>
          <w:color w:val="000000"/>
        </w:rPr>
        <w:t>την</w:t>
      </w:r>
      <w:r w:rsidRPr="005F14E1">
        <w:rPr>
          <w:rFonts w:ascii="Calibri" w:hAnsi="Calibri" w:cstheme="minorHAnsi"/>
          <w:color w:val="000000"/>
        </w:rPr>
        <w:t xml:space="preserve"> μεταποίηση, εμπορία και/ή ανάπτυξη γεωργικ</w:t>
      </w:r>
      <w:r w:rsidR="00F57CDE" w:rsidRPr="005F14E1">
        <w:rPr>
          <w:rFonts w:ascii="Calibri" w:hAnsi="Calibri" w:cstheme="minorHAnsi"/>
          <w:color w:val="000000"/>
        </w:rPr>
        <w:t>ού</w:t>
      </w:r>
      <w:r w:rsidRPr="005F14E1">
        <w:rPr>
          <w:rFonts w:ascii="Calibri" w:hAnsi="Calibri" w:cstheme="minorHAnsi"/>
          <w:color w:val="000000"/>
        </w:rPr>
        <w:t xml:space="preserve"> προϊόντ</w:t>
      </w:r>
      <w:r w:rsidR="00F57CDE" w:rsidRPr="005F14E1">
        <w:rPr>
          <w:rFonts w:ascii="Calibri" w:hAnsi="Calibri" w:cstheme="minorHAnsi"/>
          <w:color w:val="000000"/>
        </w:rPr>
        <w:t>ος</w:t>
      </w:r>
      <w:r w:rsidRPr="005F14E1">
        <w:rPr>
          <w:rFonts w:ascii="Calibri" w:hAnsi="Calibri" w:cstheme="minorHAnsi"/>
          <w:color w:val="000000"/>
        </w:rPr>
        <w:t xml:space="preserve"> με αποτέλεσμα γεωργικό προϊόν</w:t>
      </w:r>
      <w:r w:rsidR="002723C1">
        <w:rPr>
          <w:rFonts w:ascii="Calibri" w:hAnsi="Calibri" w:cstheme="minorHAnsi"/>
          <w:color w:val="000000"/>
        </w:rPr>
        <w:t xml:space="preserve">ή </w:t>
      </w:r>
      <w:r w:rsidR="005F14E1">
        <w:rPr>
          <w:rFonts w:ascii="Calibri" w:hAnsi="Calibri" w:cstheme="minorHAnsi"/>
          <w:color w:val="000000"/>
        </w:rPr>
        <w:t xml:space="preserve">και </w:t>
      </w:r>
      <w:r w:rsidR="006D00BF">
        <w:rPr>
          <w:rFonts w:ascii="Calibri" w:hAnsi="Calibri" w:cstheme="minorHAnsi"/>
          <w:color w:val="000000"/>
        </w:rPr>
        <w:t>μη</w:t>
      </w:r>
      <w:r w:rsidRPr="005F14E1">
        <w:rPr>
          <w:rFonts w:ascii="Calibri" w:hAnsi="Calibri" w:cstheme="minorHAnsi"/>
          <w:color w:val="000000"/>
        </w:rPr>
        <w:t xml:space="preserve"> γεωργικό προϊόν </w:t>
      </w:r>
      <w:r w:rsidR="006D00BF">
        <w:rPr>
          <w:rFonts w:ascii="Calibri" w:hAnsi="Calibri" w:cstheme="minorHAnsi"/>
          <w:color w:val="000000"/>
        </w:rPr>
        <w:t>σ</w:t>
      </w:r>
      <w:r w:rsidR="006D00BF" w:rsidRPr="005F14E1">
        <w:rPr>
          <w:kern w:val="0"/>
        </w:rPr>
        <w:t xml:space="preserve">τους τομείς του οίνου, </w:t>
      </w:r>
      <w:r w:rsidR="006D00BF">
        <w:rPr>
          <w:kern w:val="0"/>
        </w:rPr>
        <w:t xml:space="preserve">των </w:t>
      </w:r>
      <w:r w:rsidR="006D00BF" w:rsidRPr="005F14E1">
        <w:rPr>
          <w:kern w:val="0"/>
        </w:rPr>
        <w:t xml:space="preserve">αρτοσκευασμάτων, </w:t>
      </w:r>
      <w:r w:rsidR="006D00BF">
        <w:rPr>
          <w:kern w:val="0"/>
        </w:rPr>
        <w:t xml:space="preserve">των </w:t>
      </w:r>
      <w:r w:rsidR="006D00BF" w:rsidRPr="005F14E1">
        <w:rPr>
          <w:kern w:val="0"/>
        </w:rPr>
        <w:t>αμυγδάλων και καρυδιών</w:t>
      </w:r>
      <w:r w:rsidRPr="005F14E1">
        <w:rPr>
          <w:rFonts w:ascii="Calibri" w:hAnsi="Calibri" w:cstheme="minorHAnsi"/>
          <w:color w:val="000000"/>
        </w:rPr>
        <w:t>.</w:t>
      </w:r>
    </w:p>
    <w:p w:rsidR="004345A5" w:rsidRPr="005F14E1" w:rsidRDefault="006D00BF" w:rsidP="00DF46D2">
      <w:pPr>
        <w:spacing w:after="120"/>
        <w:jc w:val="both"/>
        <w:rPr>
          <w:rFonts w:ascii="Calibri" w:hAnsi="Calibri" w:cstheme="minorHAnsi"/>
          <w:color w:val="000000"/>
        </w:rPr>
      </w:pPr>
      <w:r>
        <w:rPr>
          <w:kern w:val="0"/>
        </w:rPr>
        <w:t>Αναλυτικά:</w:t>
      </w:r>
    </w:p>
    <w:tbl>
      <w:tblPr>
        <w:tblW w:w="5004" w:type="pct"/>
        <w:tblLook w:val="04A0"/>
      </w:tblPr>
      <w:tblGrid>
        <w:gridCol w:w="606"/>
        <w:gridCol w:w="924"/>
        <w:gridCol w:w="4702"/>
        <w:gridCol w:w="1615"/>
        <w:gridCol w:w="1446"/>
      </w:tblGrid>
      <w:tr w:rsidR="00CA4E77" w:rsidRPr="00AF5BFF" w:rsidTr="00DF46D2">
        <w:trPr>
          <w:trHeight w:val="2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A4E77" w:rsidRPr="00AF5BFF" w:rsidRDefault="006D00BF" w:rsidP="006D00BF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_Hlk158906039"/>
            <w:r w:rsidRPr="00AF5B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ΔΡΑΣΗ 19.2.2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CA4E77" w:rsidRPr="00AF5B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ΥΠΟΔΡΑΣΗ 19.2.2.2</w:t>
            </w:r>
          </w:p>
        </w:tc>
      </w:tr>
      <w:tr w:rsidR="00DF46D2" w:rsidRPr="00AF5BFF" w:rsidTr="00DF46D2">
        <w:trPr>
          <w:trHeight w:val="60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AF5BFF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AF5BFF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ΚΩΔΙΚΟΣ ΠΡΑΞΗΣ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ΠΣΚΕ</w:t>
            </w:r>
          </w:p>
        </w:tc>
        <w:tc>
          <w:tcPr>
            <w:tcW w:w="2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AF5BFF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ΤΙΤΛΟΣ ΠΡΑΞΗΣ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AF5BFF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ΕΓΚΕΚΡΙΜΕΝΟΣ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Ε</w:t>
            </w:r>
            <w:r w:rsid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ΙΧΟΡΗΓΟΥΜΕΝΟΣ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ΠΡΟΥΠΟΛΟΓΙΣΜΟΣ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AF5BFF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ΔΗΜΟΣΙΑ ΔΑΠΑΝΗ</w:t>
            </w:r>
          </w:p>
        </w:tc>
      </w:tr>
      <w:tr w:rsidR="00DF46D2" w:rsidRPr="00AF5BFF" w:rsidTr="00DF46D2">
        <w:trPr>
          <w:trHeight w:val="47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DF46D2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LD392-0555147</w:t>
            </w:r>
          </w:p>
        </w:tc>
        <w:tc>
          <w:tcPr>
            <w:tcW w:w="2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ΕΚΣΥΓΧΡΟΝΙΣΜΟΣ ΑΡΤΟΠΟΙΕΙΟΥ ΜΕ ΤΗΝ ΑΠΟΚΤΗΣΗ ΣΥΓΧΡΟΝΩΝ ΜΗΧΑΝΗΜΑΤΩΝ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141.064,00 €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70.532,00 €</w:t>
            </w:r>
          </w:p>
        </w:tc>
      </w:tr>
      <w:tr w:rsidR="00DF46D2" w:rsidRPr="00AF5BFF" w:rsidTr="00DF46D2">
        <w:trPr>
          <w:trHeight w:val="237"/>
        </w:trPr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CA4E77" w:rsidRPr="002723C1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 ΥΠΟΔΡΑΣΗ</w:t>
            </w:r>
            <w:r w:rsid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</w:t>
            </w: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19.2.2.2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141.064,00 €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70.532,00 €</w:t>
            </w:r>
          </w:p>
        </w:tc>
      </w:tr>
      <w:bookmarkEnd w:id="0"/>
      <w:tr w:rsidR="00DF46D2" w:rsidRPr="00AF5BFF" w:rsidTr="00DF46D2">
        <w:trPr>
          <w:trHeight w:val="2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6D2" w:rsidRPr="00AF5BFF" w:rsidRDefault="00DF46D2" w:rsidP="003155D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A4E77" w:rsidRPr="00AF5BFF" w:rsidTr="00DF46D2">
        <w:trPr>
          <w:trHeight w:val="2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A4E77" w:rsidRPr="00AF5BFF" w:rsidRDefault="006D00BF" w:rsidP="006D00BF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ΔΡΑΣΗ 19.2.3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CA4E77" w:rsidRPr="00AF5B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ΥΠΟΔΡΑΣΗ 19.2.3.1</w:t>
            </w:r>
          </w:p>
        </w:tc>
      </w:tr>
      <w:tr w:rsidR="00DF46D2" w:rsidRPr="00AF5BFF" w:rsidTr="00DF46D2">
        <w:trPr>
          <w:trHeight w:val="60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AF5BFF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C3063E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ΚΩΔΙΚΟΣ ΠΡΑΞΗΣ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ΠΣΚΕ</w:t>
            </w:r>
          </w:p>
        </w:tc>
        <w:tc>
          <w:tcPr>
            <w:tcW w:w="2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AF5BFF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ΤΙΤΛΟΣ ΠΡΑΞΗΣ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AF5BFF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ΕΓΚΕΚΡΙΜΕΝΟΣ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Ε</w:t>
            </w:r>
            <w:r w:rsid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ΙΧΟΡΗΓΟΥΜΕΝΟΣ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ΠΡΟΥΠΟΛΟΓΙΣΜΟΣ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AF5BFF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ΔΗΜΟΣΙΑ ΔΑΠΑΝΗ</w:t>
            </w:r>
          </w:p>
        </w:tc>
      </w:tr>
      <w:tr w:rsidR="00DF46D2" w:rsidRPr="00AF5BFF" w:rsidTr="00DF46D2">
        <w:trPr>
          <w:trHeight w:val="42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DF46D2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LD392-0555126</w:t>
            </w:r>
          </w:p>
        </w:tc>
        <w:tc>
          <w:tcPr>
            <w:tcW w:w="2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ΕΚΣΥΓΧΡΟΝΙΣΜΟΣ ΚΑΙ ΑΝΑΒΑΘΜΙΣΗ ΛΕΙΤΟΥΡΓΙΑΣ ΕΠΙΧΕΙΡΗΣΗΣ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165.839,00 €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82.919,50 €</w:t>
            </w:r>
          </w:p>
        </w:tc>
      </w:tr>
      <w:tr w:rsidR="00DF46D2" w:rsidRPr="00AF5BFF" w:rsidTr="00DF46D2">
        <w:trPr>
          <w:trHeight w:val="47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DF46D2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LD392-0554637</w:t>
            </w:r>
          </w:p>
        </w:tc>
        <w:tc>
          <w:tcPr>
            <w:tcW w:w="2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ΕΠΕΚΤΑΣΗ ΕΓΚΑΤΑΣΤΑΣΕΩΝ ΚΑΙ ΕΚΣΥΓΧΡΟΝΙΣΜΟΣ ΓΡΑΜΜΗΣ ΠΑΡΑΓΩΓΗΣ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79.104,80 €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39.552,40 €</w:t>
            </w:r>
          </w:p>
        </w:tc>
      </w:tr>
      <w:tr w:rsidR="00DF46D2" w:rsidRPr="00AF5BFF" w:rsidTr="00DF46D2">
        <w:trPr>
          <w:trHeight w:val="443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DF46D2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LD392-0555193</w:t>
            </w:r>
          </w:p>
        </w:tc>
        <w:tc>
          <w:tcPr>
            <w:tcW w:w="2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ΕΠΕΚΤΑΣΗ ΕΓΚΑΤΑΣΤΑΣΕΩΝ ΚΑΙ ΕΚΣΥΓΧΡΟΝΙΣΜΟΣ ΓΡΑΜΜΗΣ ΠΑΡΑΓΩΓΗΣ ΚΑΡΥΔΙΩΝ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155.854,82 €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77.927,41 €</w:t>
            </w:r>
          </w:p>
        </w:tc>
      </w:tr>
      <w:tr w:rsidR="00DF46D2" w:rsidRPr="00AF5BFF" w:rsidTr="00DF46D2">
        <w:trPr>
          <w:trHeight w:val="337"/>
        </w:trPr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A4E77" w:rsidRPr="002723C1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 ΥΠΟΔΡΑΣΗ</w:t>
            </w:r>
            <w:r w:rsid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</w:t>
            </w: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19.2.3.1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400.798,62 €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200.399,31 €</w:t>
            </w:r>
          </w:p>
        </w:tc>
      </w:tr>
      <w:tr w:rsidR="00DF46D2" w:rsidRPr="00AF5BFF" w:rsidTr="00DF46D2">
        <w:trPr>
          <w:trHeight w:val="412"/>
        </w:trPr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A4E77" w:rsidRPr="002723C1" w:rsidRDefault="00CA4E77" w:rsidP="006D00BF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ΓΕΝΙΚΟ ΣΥΝΟΛΟ</w:t>
            </w:r>
            <w:r w:rsid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ΙΔΙΩΤΙΚΩΝ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541.862,62 €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E77" w:rsidRPr="002723C1" w:rsidRDefault="00CA4E77" w:rsidP="006D00BF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270.931,31 €</w:t>
            </w:r>
          </w:p>
        </w:tc>
      </w:tr>
    </w:tbl>
    <w:p w:rsidR="001208BE" w:rsidRDefault="001208BE" w:rsidP="003155DC">
      <w:pPr>
        <w:spacing w:before="120" w:after="120"/>
        <w:jc w:val="both"/>
      </w:pPr>
    </w:p>
    <w:p w:rsidR="001208BE" w:rsidRDefault="001C0355" w:rsidP="003155DC">
      <w:pPr>
        <w:spacing w:before="120" w:after="120"/>
        <w:jc w:val="both"/>
      </w:pPr>
      <w:r w:rsidRPr="005F14E1">
        <w:lastRenderedPageBreak/>
        <w:t>Επίσης</w:t>
      </w:r>
      <w:r w:rsidR="00347C35">
        <w:t xml:space="preserve">, </w:t>
      </w:r>
      <w:r w:rsidRPr="005F14E1">
        <w:t>εκδόθηκ</w:t>
      </w:r>
      <w:r w:rsidR="002723C1">
        <w:t xml:space="preserve">εη </w:t>
      </w:r>
      <w:r w:rsidR="002723C1" w:rsidRPr="005F14E1">
        <w:rPr>
          <w:rFonts w:ascii="Calibri" w:hAnsi="Calibri" w:cs="Calibri"/>
        </w:rPr>
        <w:t>υπ’ αριθ</w:t>
      </w:r>
      <w:r w:rsidR="002723C1" w:rsidRPr="005F14E1">
        <w:t xml:space="preserve">. </w:t>
      </w:r>
      <w:r w:rsidR="002723C1" w:rsidRPr="002723C1">
        <w:rPr>
          <w:b/>
          <w:bCs/>
        </w:rPr>
        <w:t>102/12-01-2024</w:t>
      </w:r>
      <w:r w:rsidR="002723C1" w:rsidRPr="005F14E1">
        <w:t xml:space="preserve"> απόφαση του Περιφερειάρχη Θεσσαλίας </w:t>
      </w:r>
      <w:r w:rsidR="002723C1">
        <w:t xml:space="preserve">με την οποία εντάχθηκαν έργα </w:t>
      </w:r>
      <w:r w:rsidR="002723C1" w:rsidRPr="005F14E1">
        <w:t xml:space="preserve">δημόσιου χαρακτήρα </w:t>
      </w:r>
      <w:r w:rsidR="002723C1">
        <w:t xml:space="preserve">προϋπολογισμού </w:t>
      </w:r>
      <w:r w:rsidR="002723C1" w:rsidRPr="002723C1">
        <w:rPr>
          <w:b/>
          <w:bCs/>
        </w:rPr>
        <w:t>300.000,00 €</w:t>
      </w:r>
      <w:r w:rsidR="002723C1">
        <w:t xml:space="preserve"> σ</w:t>
      </w:r>
      <w:r w:rsidRPr="005F14E1">
        <w:t xml:space="preserve">την </w:t>
      </w:r>
      <w:proofErr w:type="spellStart"/>
      <w:r w:rsidRPr="005F14E1">
        <w:t>Υποδράση</w:t>
      </w:r>
      <w:proofErr w:type="spellEnd"/>
      <w:r w:rsidRPr="005F14E1">
        <w:t xml:space="preserve"> 19.2.4.3. «Στήριξη για επενδύσεις για δημόσια χρήση σε υπηρεσίες και υποδομές αναψυχής, ανάπλασης χώρων εντός οικισμών, τουριστικές πληροφορίες και τουριστικές υποδομές μικρής κλίμακας (ενδεικτικά: σημάνσεις, δημόσιοι κοινόχρηστοι χώροι, προβολή προώθηση περιοχών, ποδηλατικές διαδρομές)»</w:t>
      </w:r>
      <w:r w:rsidR="003F0938" w:rsidRPr="005F14E1">
        <w:t>.</w:t>
      </w:r>
    </w:p>
    <w:p w:rsidR="001C0355" w:rsidRPr="005F14E1" w:rsidRDefault="002723C1" w:rsidP="003155DC">
      <w:pPr>
        <w:spacing w:before="120" w:after="120"/>
        <w:jc w:val="both"/>
      </w:pPr>
      <w:r>
        <w:t>Αναλυτικά:</w:t>
      </w:r>
    </w:p>
    <w:tbl>
      <w:tblPr>
        <w:tblW w:w="5161" w:type="pct"/>
        <w:tblLayout w:type="fixed"/>
        <w:tblLook w:val="04A0"/>
      </w:tblPr>
      <w:tblGrid>
        <w:gridCol w:w="581"/>
        <w:gridCol w:w="1160"/>
        <w:gridCol w:w="4785"/>
        <w:gridCol w:w="1750"/>
        <w:gridCol w:w="1309"/>
      </w:tblGrid>
      <w:tr w:rsidR="002723C1" w:rsidRPr="00AF5BFF" w:rsidTr="00AC7B0D">
        <w:trPr>
          <w:trHeight w:val="2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723C1" w:rsidRPr="00AF5BFF" w:rsidRDefault="002723C1" w:rsidP="00671B42">
            <w:pPr>
              <w:spacing w:after="0"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ΔΡΑΣΗ 19.2.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 / 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ΥΠΟΔΡΑΣΗ 19.2.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F46D2" w:rsidRPr="00AF5BFF" w:rsidTr="00AC7B0D">
        <w:trPr>
          <w:trHeight w:val="6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23C1" w:rsidRPr="00AF5BFF" w:rsidRDefault="002723C1" w:rsidP="00671B42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F27" w:rsidRDefault="002723C1" w:rsidP="00604F2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ΚΩΔΙΚΟΣ</w:t>
            </w:r>
          </w:p>
          <w:p w:rsidR="002723C1" w:rsidRPr="00AF5BFF" w:rsidRDefault="00604F27" w:rsidP="00604F2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ΑΙΤΗΣΗΣ</w:t>
            </w:r>
            <w:r w:rsidR="00C3063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ΟΠΣΑΑ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23C1" w:rsidRPr="00AF5BFF" w:rsidRDefault="002723C1" w:rsidP="00671B42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ΤΙΤΛΟΣ ΠΡΑΞΗΣ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23C1" w:rsidRPr="00AF5BFF" w:rsidRDefault="002723C1" w:rsidP="00671B42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ΕΓΚΕΚΡΙΜΕΝΟΣ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Ε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ΙΧΟΡΗΓΟΥΜΕΝΟΣ</w:t>
            </w: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ΠΡΟΥΠΟΛΟΓΙΣΜΟΣ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23C1" w:rsidRPr="00AF5BFF" w:rsidRDefault="002723C1" w:rsidP="00671B42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5BF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ΔΗΜΟΣΙΑ ΔΑΠΑΝΗ</w:t>
            </w:r>
          </w:p>
        </w:tc>
      </w:tr>
      <w:tr w:rsidR="00DF46D2" w:rsidRPr="002723C1" w:rsidTr="00AC7B0D">
        <w:trPr>
          <w:trHeight w:val="37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3C1" w:rsidRPr="002723C1" w:rsidRDefault="002723C1" w:rsidP="002723C1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C1" w:rsidRPr="002723C1" w:rsidRDefault="00B860F0" w:rsidP="003155DC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0045954870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3C1" w:rsidRPr="002723C1" w:rsidRDefault="002723C1" w:rsidP="002723C1">
            <w:pPr>
              <w:spacing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ΤΟΠΙΚΟ ΣΥΣΤΗΜΑ ΕΝΗΜΕΡΩΣΗΣ ΚΑΙ ΠΛΗΡΟΦΟΡΗΣΗΣ ΕΠΙΣΚΕΠΤΩΝ Δ.Κ. ΜΟΣΧΑΤΟΥ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3C1" w:rsidRPr="002723C1" w:rsidRDefault="002723C1" w:rsidP="002723C1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45.000</w:t>
            </w: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,00 €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3C1" w:rsidRPr="002723C1" w:rsidRDefault="002723C1" w:rsidP="002723C1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45.000,00 €</w:t>
            </w:r>
          </w:p>
        </w:tc>
      </w:tr>
      <w:tr w:rsidR="00B860F0" w:rsidRPr="002723C1" w:rsidTr="00AC7B0D">
        <w:trPr>
          <w:trHeight w:val="307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C1" w:rsidRPr="002723C1" w:rsidRDefault="002723C1" w:rsidP="002723C1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C1" w:rsidRPr="002723C1" w:rsidRDefault="00B860F0" w:rsidP="003155DC">
            <w:pPr>
              <w:spacing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  <w:r w:rsidR="00604F27">
              <w:rPr>
                <w:rFonts w:ascii="Calibri" w:hAnsi="Calibri" w:cs="Calibri"/>
                <w:color w:val="000000"/>
                <w:sz w:val="16"/>
                <w:szCs w:val="16"/>
              </w:rPr>
              <w:t>45945670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C1" w:rsidRPr="002723C1" w:rsidRDefault="002723C1" w:rsidP="002723C1">
            <w:pPr>
              <w:spacing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ΔΑΣΙΚΗ ΑΝΑΨΥΧΗ ΣΤΗ ΘΕΣΗ "ΣΤΕΦΑΝΙ" ΤΚ ΜΟΡΦΟΒΟΥΝΙΟΥ ΔΗΜΟΥ ΛΙΜΝΗΣ ΠΛΑΣΤΗΡΑ - Β ΦΑΣΗ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C1" w:rsidRPr="002723C1" w:rsidRDefault="002723C1" w:rsidP="002723C1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C1" w:rsidRPr="002723C1" w:rsidRDefault="002723C1" w:rsidP="002723C1">
            <w:pPr>
              <w:spacing w:after="6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color w:val="000000"/>
                <w:sz w:val="16"/>
                <w:szCs w:val="16"/>
              </w:rPr>
              <w:t>255.000,00</w:t>
            </w:r>
          </w:p>
        </w:tc>
      </w:tr>
      <w:tr w:rsidR="00DF46D2" w:rsidRPr="002723C1" w:rsidTr="00AC7B0D">
        <w:trPr>
          <w:trHeight w:val="237"/>
        </w:trPr>
        <w:tc>
          <w:tcPr>
            <w:tcW w:w="3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2723C1" w:rsidRPr="002723C1" w:rsidRDefault="002723C1" w:rsidP="00671B42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 ΥΠΟΔΡΑΣΗ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</w:t>
            </w: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19.2.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723C1" w:rsidRPr="002723C1" w:rsidRDefault="002723C1" w:rsidP="00671B42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300.000</w:t>
            </w: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,00 €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723C1" w:rsidRPr="002723C1" w:rsidRDefault="002723C1" w:rsidP="00671B42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300.000</w:t>
            </w:r>
            <w:r w:rsidRPr="002723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,00 €</w:t>
            </w:r>
          </w:p>
        </w:tc>
      </w:tr>
      <w:tr w:rsidR="00DF46D2" w:rsidRPr="002723C1" w:rsidTr="00AC7B0D">
        <w:trPr>
          <w:trHeight w:val="2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46D2" w:rsidRDefault="00DF46D2" w:rsidP="003155DC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46D2" w:rsidRPr="002723C1" w:rsidTr="00AC7B0D">
        <w:trPr>
          <w:trHeight w:val="237"/>
        </w:trPr>
        <w:tc>
          <w:tcPr>
            <w:tcW w:w="3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723C1" w:rsidRPr="00DF46D2" w:rsidRDefault="00DF46D2" w:rsidP="00671B42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ΓΕΝΙΚΟ ΣΥΝΟΛΟ 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ης</w:t>
            </w:r>
            <w:r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ΠΡΟΣΚΛΗΣΗΣ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723C1" w:rsidRPr="00DF46D2" w:rsidRDefault="00DF46D2" w:rsidP="00671B42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r w:rsidR="002723C1"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41.</w:t>
            </w:r>
            <w:r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862</w:t>
            </w:r>
            <w:r w:rsidR="002723C1"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</w:t>
            </w:r>
            <w:r w:rsidR="002723C1"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723C1" w:rsidRPr="00DF46D2" w:rsidRDefault="00DF46D2" w:rsidP="00671B42">
            <w:pPr>
              <w:spacing w:after="6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="002723C1"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70.</w:t>
            </w:r>
            <w:r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931,31</w:t>
            </w:r>
            <w:r w:rsidR="002723C1" w:rsidRPr="00DF4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</w:tr>
    </w:tbl>
    <w:p w:rsidR="002723C1" w:rsidRDefault="002723C1" w:rsidP="001C0355">
      <w:pPr>
        <w:jc w:val="both"/>
      </w:pPr>
    </w:p>
    <w:p w:rsidR="001C0355" w:rsidRDefault="001C0355" w:rsidP="001C0355"/>
    <w:p w:rsidR="001C0355" w:rsidRPr="005F14E1" w:rsidRDefault="001C0355" w:rsidP="001C0355">
      <w:pPr>
        <w:jc w:val="right"/>
      </w:pPr>
      <w:proofErr w:type="spellStart"/>
      <w:r w:rsidRPr="005F14E1">
        <w:t>Τσιάκος</w:t>
      </w:r>
      <w:proofErr w:type="spellEnd"/>
      <w:r w:rsidRPr="005F14E1">
        <w:t xml:space="preserve"> Βασίλειος</w:t>
      </w:r>
    </w:p>
    <w:p w:rsidR="00DF46D2" w:rsidRDefault="001C0355" w:rsidP="001C0355">
      <w:pPr>
        <w:jc w:val="right"/>
        <w:rPr>
          <w:lang w:val="en-US"/>
        </w:rPr>
      </w:pPr>
      <w:r w:rsidRPr="005F14E1">
        <w:t xml:space="preserve">     Πρόεδρος </w:t>
      </w:r>
      <w:r w:rsidR="00DF46D2">
        <w:t>ΕΔΠ</w:t>
      </w:r>
      <w:r w:rsidR="00DF46D2">
        <w:rPr>
          <w:lang w:val="en-US"/>
        </w:rPr>
        <w:t>LEADER 2014-20</w:t>
      </w:r>
      <w:r w:rsidR="00BA6F8D">
        <w:rPr>
          <w:lang w:val="en-US"/>
        </w:rPr>
        <w:t>20</w:t>
      </w:r>
    </w:p>
    <w:p w:rsidR="001C0355" w:rsidRPr="00DF46D2" w:rsidRDefault="001C0355" w:rsidP="001C0355">
      <w:pPr>
        <w:jc w:val="right"/>
        <w:rPr>
          <w:lang w:val="en-US"/>
        </w:rPr>
      </w:pPr>
      <w:r w:rsidRPr="005F14E1">
        <w:t>ΑΝ.ΚΑ Α.Ε</w:t>
      </w:r>
      <w:r w:rsidR="00DF46D2">
        <w:rPr>
          <w:lang w:val="en-US"/>
        </w:rPr>
        <w:t>.</w:t>
      </w:r>
    </w:p>
    <w:p w:rsidR="001C0355" w:rsidRPr="005F14E1" w:rsidRDefault="001C0355" w:rsidP="00065EF5">
      <w:pPr>
        <w:rPr>
          <w:b/>
          <w:bCs/>
        </w:rPr>
      </w:pPr>
    </w:p>
    <w:sectPr w:rsidR="001C0355" w:rsidRPr="005F14E1" w:rsidSect="0080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65E"/>
    <w:multiLevelType w:val="hybridMultilevel"/>
    <w:tmpl w:val="996ADD88"/>
    <w:lvl w:ilvl="0" w:tplc="38A6A7EC">
      <w:start w:val="2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938" w:hanging="360"/>
      </w:pPr>
    </w:lvl>
    <w:lvl w:ilvl="2" w:tplc="0408001B" w:tentative="1">
      <w:start w:val="1"/>
      <w:numFmt w:val="lowerRoman"/>
      <w:lvlText w:val="%3."/>
      <w:lvlJc w:val="right"/>
      <w:pPr>
        <w:ind w:left="11658" w:hanging="180"/>
      </w:pPr>
    </w:lvl>
    <w:lvl w:ilvl="3" w:tplc="0408000F" w:tentative="1">
      <w:start w:val="1"/>
      <w:numFmt w:val="decimal"/>
      <w:lvlText w:val="%4."/>
      <w:lvlJc w:val="left"/>
      <w:pPr>
        <w:ind w:left="12378" w:hanging="360"/>
      </w:pPr>
    </w:lvl>
    <w:lvl w:ilvl="4" w:tplc="04080019" w:tentative="1">
      <w:start w:val="1"/>
      <w:numFmt w:val="lowerLetter"/>
      <w:lvlText w:val="%5."/>
      <w:lvlJc w:val="left"/>
      <w:pPr>
        <w:ind w:left="13098" w:hanging="360"/>
      </w:pPr>
    </w:lvl>
    <w:lvl w:ilvl="5" w:tplc="0408001B" w:tentative="1">
      <w:start w:val="1"/>
      <w:numFmt w:val="lowerRoman"/>
      <w:lvlText w:val="%6."/>
      <w:lvlJc w:val="right"/>
      <w:pPr>
        <w:ind w:left="13818" w:hanging="180"/>
      </w:pPr>
    </w:lvl>
    <w:lvl w:ilvl="6" w:tplc="0408000F" w:tentative="1">
      <w:start w:val="1"/>
      <w:numFmt w:val="decimal"/>
      <w:lvlText w:val="%7."/>
      <w:lvlJc w:val="left"/>
      <w:pPr>
        <w:ind w:left="14538" w:hanging="360"/>
      </w:pPr>
    </w:lvl>
    <w:lvl w:ilvl="7" w:tplc="04080019" w:tentative="1">
      <w:start w:val="1"/>
      <w:numFmt w:val="lowerLetter"/>
      <w:lvlText w:val="%8."/>
      <w:lvlJc w:val="left"/>
      <w:pPr>
        <w:ind w:left="15258" w:hanging="360"/>
      </w:pPr>
    </w:lvl>
    <w:lvl w:ilvl="8" w:tplc="0408001B" w:tentative="1">
      <w:start w:val="1"/>
      <w:numFmt w:val="lowerRoman"/>
      <w:lvlText w:val="%9."/>
      <w:lvlJc w:val="right"/>
      <w:pPr>
        <w:ind w:left="15978" w:hanging="180"/>
      </w:pPr>
    </w:lvl>
  </w:abstractNum>
  <w:abstractNum w:abstractNumId="1">
    <w:nsid w:val="7A5A2593"/>
    <w:multiLevelType w:val="hybridMultilevel"/>
    <w:tmpl w:val="4D587E14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EA13562"/>
    <w:multiLevelType w:val="hybridMultilevel"/>
    <w:tmpl w:val="6DC0C8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0E0D8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065EF5"/>
    <w:rsid w:val="00065EF5"/>
    <w:rsid w:val="001208BE"/>
    <w:rsid w:val="001842CD"/>
    <w:rsid w:val="001C0355"/>
    <w:rsid w:val="00251677"/>
    <w:rsid w:val="002723C1"/>
    <w:rsid w:val="002B7443"/>
    <w:rsid w:val="003155DC"/>
    <w:rsid w:val="0034454F"/>
    <w:rsid w:val="00347C35"/>
    <w:rsid w:val="00373A2E"/>
    <w:rsid w:val="003F0938"/>
    <w:rsid w:val="004345A5"/>
    <w:rsid w:val="0043714E"/>
    <w:rsid w:val="00437393"/>
    <w:rsid w:val="00443940"/>
    <w:rsid w:val="00477BE4"/>
    <w:rsid w:val="005A64EF"/>
    <w:rsid w:val="005D614E"/>
    <w:rsid w:val="005F14E1"/>
    <w:rsid w:val="00604F27"/>
    <w:rsid w:val="006C3B21"/>
    <w:rsid w:val="006D00BF"/>
    <w:rsid w:val="006E4AF1"/>
    <w:rsid w:val="007412EC"/>
    <w:rsid w:val="00751849"/>
    <w:rsid w:val="00774245"/>
    <w:rsid w:val="00804483"/>
    <w:rsid w:val="00835E75"/>
    <w:rsid w:val="008F7065"/>
    <w:rsid w:val="0093141F"/>
    <w:rsid w:val="00934EF0"/>
    <w:rsid w:val="00AC7B0D"/>
    <w:rsid w:val="00B860F0"/>
    <w:rsid w:val="00BA6F8D"/>
    <w:rsid w:val="00C3063E"/>
    <w:rsid w:val="00C512C8"/>
    <w:rsid w:val="00C5579C"/>
    <w:rsid w:val="00CA4E77"/>
    <w:rsid w:val="00D2454F"/>
    <w:rsid w:val="00DF46D2"/>
    <w:rsid w:val="00E04541"/>
    <w:rsid w:val="00E34045"/>
    <w:rsid w:val="00E6065B"/>
    <w:rsid w:val="00EC5B9C"/>
    <w:rsid w:val="00ED4A5D"/>
    <w:rsid w:val="00EE1131"/>
    <w:rsid w:val="00F57CDE"/>
    <w:rsid w:val="00F9738E"/>
    <w:rsid w:val="00FC0156"/>
    <w:rsid w:val="00FC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77"/>
    <w:pPr>
      <w:spacing w:before="100" w:beforeAutospacing="1" w:after="0" w:line="240" w:lineRule="auto"/>
      <w:ind w:left="720"/>
      <w:contextualSpacing/>
      <w:jc w:val="both"/>
    </w:pPr>
    <w:rPr>
      <w:rFonts w:ascii="Verdana" w:eastAsia="Times New Roman" w:hAnsi="Verdana" w:cs="Times New Roman"/>
      <w:kern w:val="0"/>
      <w:sz w:val="16"/>
      <w:szCs w:val="16"/>
      <w:lang w:eastAsia="el-GR"/>
    </w:rPr>
  </w:style>
  <w:style w:type="character" w:styleId="-">
    <w:name w:val="Hyperlink"/>
    <w:uiPriority w:val="99"/>
    <w:rsid w:val="006E4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Katsea.X</dc:creator>
  <cp:lastModifiedBy>user</cp:lastModifiedBy>
  <cp:revision>2</cp:revision>
  <dcterms:created xsi:type="dcterms:W3CDTF">2024-02-16T09:47:00Z</dcterms:created>
  <dcterms:modified xsi:type="dcterms:W3CDTF">2024-02-16T09:47:00Z</dcterms:modified>
</cp:coreProperties>
</file>